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 НА ШИНОПРОВОД</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9E77C6" w:rsidRDefault="00C631FD" w:rsidP="00C61679">
      <w:pPr>
        <w:spacing w:after="0"/>
        <w:jc w:val="center"/>
        <w:rPr>
          <w:rFonts w:ascii="Arial" w:eastAsia="PMingLiU" w:hAnsi="Arial" w:cs="Arial"/>
          <w:b/>
          <w:caps/>
          <w:sz w:val="16"/>
          <w:szCs w:val="16"/>
          <w:lang w:val="en-US"/>
        </w:rPr>
      </w:pPr>
      <w:r w:rsidRPr="00C631FD">
        <w:rPr>
          <w:rFonts w:ascii="Arial" w:eastAsia="PMingLiU" w:hAnsi="Arial" w:cs="Arial"/>
          <w:b/>
          <w:caps/>
          <w:sz w:val="16"/>
          <w:szCs w:val="16"/>
        </w:rPr>
        <w:t>Модели</w:t>
      </w:r>
      <w:r w:rsidRPr="009E77C6">
        <w:rPr>
          <w:rFonts w:ascii="Arial" w:eastAsia="PMingLiU" w:hAnsi="Arial" w:cs="Arial"/>
          <w:b/>
          <w:caps/>
          <w:sz w:val="16"/>
          <w:szCs w:val="16"/>
          <w:lang w:val="en-US"/>
        </w:rPr>
        <w:t xml:space="preserve">: </w:t>
      </w:r>
      <w:r w:rsidR="00593570">
        <w:rPr>
          <w:rFonts w:ascii="Arial" w:eastAsia="PMingLiU" w:hAnsi="Arial" w:cs="Arial"/>
          <w:b/>
          <w:caps/>
          <w:sz w:val="16"/>
          <w:szCs w:val="16"/>
          <w:lang w:val="en-US"/>
        </w:rPr>
        <w:t xml:space="preserve">AL155, </w:t>
      </w:r>
      <w:r w:rsidRPr="00C631FD">
        <w:rPr>
          <w:rFonts w:ascii="Arial" w:eastAsia="PMingLiU" w:hAnsi="Arial" w:cs="Arial"/>
          <w:b/>
          <w:caps/>
          <w:sz w:val="16"/>
          <w:szCs w:val="16"/>
          <w:lang w:val="en-US"/>
        </w:rPr>
        <w:t>AL</w:t>
      </w:r>
      <w:r w:rsidRPr="009E77C6">
        <w:rPr>
          <w:rFonts w:ascii="Arial" w:eastAsia="PMingLiU" w:hAnsi="Arial" w:cs="Arial"/>
          <w:b/>
          <w:caps/>
          <w:sz w:val="16"/>
          <w:szCs w:val="16"/>
          <w:lang w:val="en-US"/>
        </w:rPr>
        <w:t xml:space="preserve">160, </w:t>
      </w:r>
      <w:r w:rsidRPr="00C631FD">
        <w:rPr>
          <w:rFonts w:ascii="Arial" w:eastAsia="PMingLiU" w:hAnsi="Arial" w:cs="Arial"/>
          <w:b/>
          <w:caps/>
          <w:sz w:val="16"/>
          <w:szCs w:val="16"/>
          <w:lang w:val="en-US"/>
        </w:rPr>
        <w:t>AL</w:t>
      </w:r>
      <w:r w:rsidRPr="009E77C6">
        <w:rPr>
          <w:rFonts w:ascii="Arial" w:eastAsia="PMingLiU" w:hAnsi="Arial" w:cs="Arial"/>
          <w:b/>
          <w:caps/>
          <w:sz w:val="16"/>
          <w:szCs w:val="16"/>
          <w:lang w:val="en-US"/>
        </w:rPr>
        <w:t>161</w:t>
      </w:r>
      <w:r w:rsidR="001C1903">
        <w:rPr>
          <w:rFonts w:ascii="Arial" w:eastAsia="PMingLiU" w:hAnsi="Arial" w:cs="Arial"/>
          <w:b/>
          <w:caps/>
          <w:sz w:val="16"/>
          <w:szCs w:val="16"/>
          <w:lang w:val="en-US"/>
        </w:rPr>
        <w:t>, AL174, AL175, AL178, AL187, AL188</w:t>
      </w:r>
      <w:r w:rsidR="00593570">
        <w:rPr>
          <w:rFonts w:ascii="Arial" w:eastAsia="PMingLiU" w:hAnsi="Arial" w:cs="Arial"/>
          <w:b/>
          <w:caps/>
          <w:sz w:val="16"/>
          <w:szCs w:val="16"/>
          <w:lang w:val="en-US"/>
        </w:rPr>
        <w:t>, AL194, AL195</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Default="00FE7B61" w:rsidP="00C61679">
      <w:pPr>
        <w:pStyle w:val="a3"/>
        <w:numPr>
          <w:ilvl w:val="0"/>
          <w:numId w:val="2"/>
        </w:numPr>
        <w:spacing w:after="0"/>
        <w:jc w:val="both"/>
        <w:rPr>
          <w:rFonts w:ascii="Arial" w:hAnsi="Arial" w:cs="Arial"/>
          <w:sz w:val="16"/>
          <w:szCs w:val="16"/>
        </w:rPr>
      </w:pPr>
      <w:r w:rsidRPr="00FE7B61">
        <w:rPr>
          <w:rFonts w:ascii="Arial" w:hAnsi="Arial" w:cs="Arial"/>
          <w:sz w:val="16"/>
          <w:szCs w:val="16"/>
        </w:rPr>
        <w:t>Светильники</w:t>
      </w:r>
      <w:r w:rsidR="00A64024">
        <w:rPr>
          <w:rFonts w:ascii="Arial" w:hAnsi="Arial" w:cs="Arial"/>
          <w:sz w:val="16"/>
          <w:szCs w:val="16"/>
        </w:rPr>
        <w:t xml:space="preserve"> </w:t>
      </w:r>
      <w:r w:rsidR="00A64024">
        <w:rPr>
          <w:rFonts w:ascii="Arial" w:hAnsi="Arial" w:cs="Arial"/>
          <w:sz w:val="16"/>
          <w:szCs w:val="16"/>
          <w:lang w:val="en-US"/>
        </w:rPr>
        <w:t>AL</w:t>
      </w:r>
      <w:r w:rsidR="00A64024" w:rsidRPr="00A64024">
        <w:rPr>
          <w:rFonts w:ascii="Arial" w:hAnsi="Arial" w:cs="Arial"/>
          <w:sz w:val="16"/>
          <w:szCs w:val="16"/>
        </w:rPr>
        <w:t xml:space="preserve">155, </w:t>
      </w:r>
      <w:r w:rsidR="00A64024">
        <w:rPr>
          <w:rFonts w:ascii="Arial" w:hAnsi="Arial" w:cs="Arial"/>
          <w:sz w:val="16"/>
          <w:szCs w:val="16"/>
          <w:lang w:val="en-US"/>
        </w:rPr>
        <w:t>AL</w:t>
      </w:r>
      <w:r w:rsidR="00A64024" w:rsidRPr="00A64024">
        <w:rPr>
          <w:rFonts w:ascii="Arial" w:hAnsi="Arial" w:cs="Arial"/>
          <w:sz w:val="16"/>
          <w:szCs w:val="16"/>
        </w:rPr>
        <w:t xml:space="preserve">161, </w:t>
      </w:r>
      <w:r w:rsidR="00A64024">
        <w:rPr>
          <w:rFonts w:ascii="Arial" w:hAnsi="Arial" w:cs="Arial"/>
          <w:sz w:val="16"/>
          <w:szCs w:val="16"/>
          <w:lang w:val="en-US"/>
        </w:rPr>
        <w:t>AL</w:t>
      </w:r>
      <w:r w:rsidR="00A64024" w:rsidRPr="00A64024">
        <w:rPr>
          <w:rFonts w:ascii="Arial" w:hAnsi="Arial" w:cs="Arial"/>
          <w:sz w:val="16"/>
          <w:szCs w:val="16"/>
        </w:rPr>
        <w:t xml:space="preserve">174, </w:t>
      </w:r>
      <w:r w:rsidR="00A64024">
        <w:rPr>
          <w:rFonts w:ascii="Arial" w:hAnsi="Arial" w:cs="Arial"/>
          <w:sz w:val="16"/>
          <w:szCs w:val="16"/>
          <w:lang w:val="en-US"/>
        </w:rPr>
        <w:t>AL</w:t>
      </w:r>
      <w:r w:rsidR="00A64024" w:rsidRPr="00A64024">
        <w:rPr>
          <w:rFonts w:ascii="Arial" w:hAnsi="Arial" w:cs="Arial"/>
          <w:sz w:val="16"/>
          <w:szCs w:val="16"/>
        </w:rPr>
        <w:t xml:space="preserve">175, </w:t>
      </w:r>
      <w:r w:rsidR="00A64024">
        <w:rPr>
          <w:rFonts w:ascii="Arial" w:hAnsi="Arial" w:cs="Arial"/>
          <w:sz w:val="16"/>
          <w:szCs w:val="16"/>
          <w:lang w:val="en-US"/>
        </w:rPr>
        <w:t>AL</w:t>
      </w:r>
      <w:r w:rsidR="00A64024" w:rsidRPr="00A64024">
        <w:rPr>
          <w:rFonts w:ascii="Arial" w:hAnsi="Arial" w:cs="Arial"/>
          <w:sz w:val="16"/>
          <w:szCs w:val="16"/>
        </w:rPr>
        <w:t xml:space="preserve">178, </w:t>
      </w:r>
      <w:r w:rsidR="00A64024">
        <w:rPr>
          <w:rFonts w:ascii="Arial" w:hAnsi="Arial" w:cs="Arial"/>
          <w:sz w:val="16"/>
          <w:szCs w:val="16"/>
          <w:lang w:val="en-US"/>
        </w:rPr>
        <w:t>AL</w:t>
      </w:r>
      <w:r w:rsidR="00A64024" w:rsidRPr="00A64024">
        <w:rPr>
          <w:rFonts w:ascii="Arial" w:hAnsi="Arial" w:cs="Arial"/>
          <w:sz w:val="16"/>
          <w:szCs w:val="16"/>
        </w:rPr>
        <w:t>188</w:t>
      </w:r>
      <w:r w:rsidRPr="00FE7B61">
        <w:rPr>
          <w:rFonts w:ascii="Arial" w:hAnsi="Arial" w:cs="Arial"/>
          <w:sz w:val="16"/>
          <w:szCs w:val="16"/>
        </w:rPr>
        <w:t xml:space="preserve"> предназначены для использования</w:t>
      </w:r>
      <w:r w:rsidR="00A64024" w:rsidRPr="00A64024">
        <w:rPr>
          <w:rFonts w:ascii="Arial" w:hAnsi="Arial" w:cs="Arial"/>
          <w:sz w:val="16"/>
          <w:szCs w:val="16"/>
        </w:rPr>
        <w:t xml:space="preserve"> </w:t>
      </w:r>
      <w:r w:rsidR="00A64024">
        <w:rPr>
          <w:rFonts w:ascii="Arial" w:hAnsi="Arial" w:cs="Arial"/>
          <w:sz w:val="16"/>
          <w:szCs w:val="16"/>
        </w:rPr>
        <w:t>только</w:t>
      </w:r>
      <w:r w:rsidRPr="00FE7B61">
        <w:rPr>
          <w:rFonts w:ascii="Arial" w:hAnsi="Arial" w:cs="Arial"/>
          <w:sz w:val="16"/>
          <w:szCs w:val="16"/>
        </w:rPr>
        <w:t xml:space="preserve"> со светодиодными лампами с цоколем </w:t>
      </w:r>
      <w:r w:rsidR="00C0579F">
        <w:rPr>
          <w:rFonts w:ascii="Arial" w:hAnsi="Arial" w:cs="Arial"/>
          <w:sz w:val="16"/>
          <w:szCs w:val="16"/>
          <w:lang w:val="en-US"/>
        </w:rPr>
        <w:t>GU</w:t>
      </w:r>
      <w:r w:rsidR="00C0579F" w:rsidRPr="00C0579F">
        <w:rPr>
          <w:rFonts w:ascii="Arial" w:hAnsi="Arial" w:cs="Arial"/>
          <w:sz w:val="16"/>
          <w:szCs w:val="16"/>
        </w:rPr>
        <w:t>10</w:t>
      </w:r>
      <w:r w:rsidRPr="00FE7B61">
        <w:rPr>
          <w:rFonts w:ascii="Arial" w:hAnsi="Arial" w:cs="Arial"/>
          <w:sz w:val="16"/>
          <w:szCs w:val="16"/>
        </w:rPr>
        <w:t>, рассчитанными для использования в сетях переменного тока с номинальным напряжением 230В, и имеющими мощность, не превышающую 1</w:t>
      </w:r>
      <w:r w:rsidR="00C0579F" w:rsidRPr="00C0579F">
        <w:rPr>
          <w:rFonts w:ascii="Arial" w:hAnsi="Arial" w:cs="Arial"/>
          <w:sz w:val="16"/>
          <w:szCs w:val="16"/>
        </w:rPr>
        <w:t>5</w:t>
      </w:r>
      <w:r w:rsidRPr="00FE7B61">
        <w:rPr>
          <w:rFonts w:ascii="Arial" w:hAnsi="Arial" w:cs="Arial"/>
          <w:sz w:val="16"/>
          <w:szCs w:val="16"/>
        </w:rPr>
        <w:t>Вт (лампа не входит в комплект поставки).</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1412"/>
        <w:gridCol w:w="904"/>
        <w:gridCol w:w="904"/>
        <w:gridCol w:w="905"/>
        <w:gridCol w:w="904"/>
        <w:gridCol w:w="905"/>
        <w:gridCol w:w="904"/>
        <w:gridCol w:w="904"/>
        <w:gridCol w:w="905"/>
        <w:gridCol w:w="904"/>
        <w:gridCol w:w="905"/>
      </w:tblGrid>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904" w:type="dxa"/>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lang w:val="en-US"/>
              </w:rPr>
              <w:t>AL</w:t>
            </w:r>
            <w:r>
              <w:rPr>
                <w:rFonts w:ascii="Arial" w:hAnsi="Arial" w:cs="Arial"/>
                <w:sz w:val="16"/>
                <w:szCs w:val="16"/>
                <w:lang w:val="en-US"/>
              </w:rPr>
              <w:t>155</w:t>
            </w:r>
          </w:p>
        </w:tc>
        <w:tc>
          <w:tcPr>
            <w:tcW w:w="904" w:type="dxa"/>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lang w:val="en-US"/>
              </w:rPr>
              <w:t>AL1</w:t>
            </w:r>
            <w:r>
              <w:rPr>
                <w:rFonts w:ascii="Arial" w:hAnsi="Arial" w:cs="Arial"/>
                <w:sz w:val="16"/>
                <w:szCs w:val="16"/>
                <w:lang w:val="en-US"/>
              </w:rPr>
              <w:t>60</w:t>
            </w:r>
          </w:p>
        </w:tc>
        <w:tc>
          <w:tcPr>
            <w:tcW w:w="905" w:type="dxa"/>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lang w:val="en-US"/>
              </w:rPr>
              <w:t>AL1</w:t>
            </w:r>
            <w:r>
              <w:rPr>
                <w:rFonts w:ascii="Arial" w:hAnsi="Arial" w:cs="Arial"/>
                <w:sz w:val="16"/>
                <w:szCs w:val="16"/>
                <w:lang w:val="en-US"/>
              </w:rPr>
              <w:t>61</w:t>
            </w:r>
          </w:p>
        </w:tc>
        <w:tc>
          <w:tcPr>
            <w:tcW w:w="904" w:type="dxa"/>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AL174</w:t>
            </w:r>
          </w:p>
        </w:tc>
        <w:tc>
          <w:tcPr>
            <w:tcW w:w="905" w:type="dxa"/>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AL175</w:t>
            </w:r>
          </w:p>
        </w:tc>
        <w:tc>
          <w:tcPr>
            <w:tcW w:w="904" w:type="dxa"/>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AL178</w:t>
            </w:r>
          </w:p>
        </w:tc>
        <w:tc>
          <w:tcPr>
            <w:tcW w:w="904" w:type="dxa"/>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AL187</w:t>
            </w:r>
          </w:p>
        </w:tc>
        <w:tc>
          <w:tcPr>
            <w:tcW w:w="905" w:type="dxa"/>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AL188</w:t>
            </w:r>
          </w:p>
        </w:tc>
        <w:tc>
          <w:tcPr>
            <w:tcW w:w="904" w:type="dxa"/>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AL194</w:t>
            </w:r>
          </w:p>
        </w:tc>
        <w:tc>
          <w:tcPr>
            <w:tcW w:w="905" w:type="dxa"/>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AL195</w:t>
            </w:r>
          </w:p>
        </w:tc>
      </w:tr>
      <w:tr w:rsidR="00593570" w:rsidRPr="009037A3" w:rsidTr="00593570">
        <w:trPr>
          <w:jc w:val="center"/>
        </w:trPr>
        <w:tc>
          <w:tcPr>
            <w:tcW w:w="1412" w:type="dxa"/>
            <w:vAlign w:val="center"/>
          </w:tcPr>
          <w:p w:rsidR="00593570" w:rsidRPr="002D0688" w:rsidRDefault="00593570" w:rsidP="00593570">
            <w:pPr>
              <w:rPr>
                <w:rFonts w:ascii="Arial" w:hAnsi="Arial" w:cs="Arial"/>
                <w:sz w:val="16"/>
                <w:szCs w:val="16"/>
              </w:rPr>
            </w:pPr>
            <w:r>
              <w:rPr>
                <w:rFonts w:ascii="Arial" w:hAnsi="Arial" w:cs="Arial"/>
                <w:sz w:val="16"/>
                <w:szCs w:val="16"/>
              </w:rPr>
              <w:t>Тип патрона для лампы</w:t>
            </w:r>
          </w:p>
        </w:tc>
        <w:tc>
          <w:tcPr>
            <w:tcW w:w="9044" w:type="dxa"/>
            <w:gridSpan w:val="10"/>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GU10</w:t>
            </w:r>
          </w:p>
        </w:tc>
      </w:tr>
      <w:tr w:rsidR="00593570" w:rsidRPr="009037A3" w:rsidTr="00593570">
        <w:trPr>
          <w:jc w:val="center"/>
        </w:trPr>
        <w:tc>
          <w:tcPr>
            <w:tcW w:w="1412" w:type="dxa"/>
            <w:vAlign w:val="center"/>
          </w:tcPr>
          <w:p w:rsidR="00593570" w:rsidRPr="005F788A" w:rsidRDefault="00593570" w:rsidP="00593570">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9044" w:type="dxa"/>
            <w:gridSpan w:val="10"/>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A64024" w:rsidRPr="009037A3" w:rsidTr="009E25DD">
        <w:trPr>
          <w:jc w:val="center"/>
        </w:trPr>
        <w:tc>
          <w:tcPr>
            <w:tcW w:w="1412" w:type="dxa"/>
            <w:vAlign w:val="center"/>
          </w:tcPr>
          <w:p w:rsidR="00A64024" w:rsidRPr="009037A3" w:rsidRDefault="00A64024" w:rsidP="00593570">
            <w:pPr>
              <w:rPr>
                <w:rFonts w:ascii="Arial" w:hAnsi="Arial" w:cs="Arial"/>
                <w:sz w:val="16"/>
                <w:szCs w:val="16"/>
              </w:rPr>
            </w:pPr>
            <w:bookmarkStart w:id="0" w:name="_GoBack"/>
            <w:bookmarkEnd w:id="0"/>
            <w:r w:rsidRPr="009037A3">
              <w:rPr>
                <w:rFonts w:ascii="Arial" w:hAnsi="Arial" w:cs="Arial"/>
                <w:sz w:val="16"/>
                <w:szCs w:val="16"/>
              </w:rPr>
              <w:t>Максимально допустимая мощность лампы</w:t>
            </w:r>
          </w:p>
        </w:tc>
        <w:tc>
          <w:tcPr>
            <w:tcW w:w="904" w:type="dxa"/>
            <w:vAlign w:val="center"/>
          </w:tcPr>
          <w:p w:rsidR="00A64024" w:rsidRPr="009037A3" w:rsidRDefault="00A64024" w:rsidP="00593570">
            <w:pPr>
              <w:jc w:val="center"/>
              <w:rPr>
                <w:rFonts w:ascii="Arial" w:hAnsi="Arial" w:cs="Arial"/>
                <w:sz w:val="16"/>
                <w:szCs w:val="16"/>
              </w:rPr>
            </w:pPr>
            <w:r>
              <w:rPr>
                <w:rFonts w:ascii="Arial" w:hAnsi="Arial" w:cs="Arial"/>
                <w:sz w:val="16"/>
                <w:szCs w:val="16"/>
                <w:lang w:val="en-US"/>
              </w:rPr>
              <w:t>15</w:t>
            </w:r>
            <w:r w:rsidRPr="009037A3">
              <w:rPr>
                <w:rFonts w:ascii="Arial" w:hAnsi="Arial" w:cs="Arial"/>
                <w:sz w:val="16"/>
                <w:szCs w:val="16"/>
              </w:rPr>
              <w:t xml:space="preserve"> Вт</w:t>
            </w:r>
          </w:p>
        </w:tc>
        <w:tc>
          <w:tcPr>
            <w:tcW w:w="904" w:type="dxa"/>
            <w:vAlign w:val="center"/>
          </w:tcPr>
          <w:p w:rsidR="00A64024" w:rsidRPr="009037A3" w:rsidRDefault="00A64024" w:rsidP="00593570">
            <w:pPr>
              <w:jc w:val="center"/>
              <w:rPr>
                <w:rFonts w:ascii="Arial" w:hAnsi="Arial" w:cs="Arial"/>
                <w:sz w:val="16"/>
                <w:szCs w:val="16"/>
              </w:rPr>
            </w:pPr>
            <w:r>
              <w:rPr>
                <w:rFonts w:ascii="Arial" w:hAnsi="Arial" w:cs="Arial"/>
                <w:sz w:val="16"/>
                <w:szCs w:val="16"/>
              </w:rPr>
              <w:t>50Вт</w:t>
            </w:r>
          </w:p>
        </w:tc>
        <w:tc>
          <w:tcPr>
            <w:tcW w:w="3618" w:type="dxa"/>
            <w:gridSpan w:val="4"/>
            <w:vAlign w:val="center"/>
          </w:tcPr>
          <w:p w:rsidR="00A64024" w:rsidRPr="009037A3" w:rsidRDefault="00A64024" w:rsidP="00593570">
            <w:pPr>
              <w:jc w:val="center"/>
              <w:rPr>
                <w:rFonts w:ascii="Arial" w:hAnsi="Arial" w:cs="Arial"/>
                <w:sz w:val="16"/>
                <w:szCs w:val="16"/>
              </w:rPr>
            </w:pPr>
            <w:r>
              <w:rPr>
                <w:rFonts w:ascii="Arial" w:hAnsi="Arial" w:cs="Arial"/>
                <w:sz w:val="16"/>
                <w:szCs w:val="16"/>
              </w:rPr>
              <w:t>15Вт</w:t>
            </w:r>
          </w:p>
        </w:tc>
        <w:tc>
          <w:tcPr>
            <w:tcW w:w="904" w:type="dxa"/>
            <w:vAlign w:val="center"/>
          </w:tcPr>
          <w:p w:rsidR="00A64024" w:rsidRPr="009037A3" w:rsidRDefault="00A64024" w:rsidP="00593570">
            <w:pPr>
              <w:jc w:val="center"/>
              <w:rPr>
                <w:rFonts w:ascii="Arial" w:hAnsi="Arial" w:cs="Arial"/>
                <w:sz w:val="16"/>
                <w:szCs w:val="16"/>
              </w:rPr>
            </w:pPr>
            <w:r>
              <w:rPr>
                <w:rFonts w:ascii="Arial" w:hAnsi="Arial" w:cs="Arial"/>
                <w:sz w:val="16"/>
                <w:szCs w:val="16"/>
              </w:rPr>
              <w:t>50Вт</w:t>
            </w:r>
          </w:p>
        </w:tc>
        <w:tc>
          <w:tcPr>
            <w:tcW w:w="905" w:type="dxa"/>
            <w:vAlign w:val="center"/>
          </w:tcPr>
          <w:p w:rsidR="00A64024" w:rsidRPr="009037A3" w:rsidRDefault="00A64024" w:rsidP="00593570">
            <w:pPr>
              <w:jc w:val="center"/>
              <w:rPr>
                <w:rFonts w:ascii="Arial" w:hAnsi="Arial" w:cs="Arial"/>
                <w:sz w:val="16"/>
                <w:szCs w:val="16"/>
              </w:rPr>
            </w:pPr>
            <w:r>
              <w:rPr>
                <w:rFonts w:ascii="Arial" w:hAnsi="Arial" w:cs="Arial"/>
                <w:sz w:val="16"/>
                <w:szCs w:val="16"/>
              </w:rPr>
              <w:t>15Вт</w:t>
            </w:r>
          </w:p>
        </w:tc>
        <w:tc>
          <w:tcPr>
            <w:tcW w:w="1809" w:type="dxa"/>
            <w:gridSpan w:val="2"/>
            <w:vAlign w:val="center"/>
          </w:tcPr>
          <w:p w:rsidR="00A64024" w:rsidRPr="009037A3" w:rsidRDefault="00A64024" w:rsidP="00593570">
            <w:pPr>
              <w:jc w:val="center"/>
              <w:rPr>
                <w:rFonts w:ascii="Arial" w:hAnsi="Arial" w:cs="Arial"/>
                <w:sz w:val="16"/>
                <w:szCs w:val="16"/>
              </w:rPr>
            </w:pPr>
            <w:r>
              <w:rPr>
                <w:rFonts w:ascii="Arial" w:hAnsi="Arial" w:cs="Arial"/>
                <w:sz w:val="16"/>
                <w:szCs w:val="16"/>
              </w:rPr>
              <w:t>50Вт</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Габаритные размеры, мм</w:t>
            </w:r>
          </w:p>
        </w:tc>
        <w:tc>
          <w:tcPr>
            <w:tcW w:w="9044" w:type="dxa"/>
            <w:gridSpan w:val="10"/>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См. на упаковке</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Материал корпуса</w:t>
            </w:r>
          </w:p>
        </w:tc>
        <w:tc>
          <w:tcPr>
            <w:tcW w:w="9044" w:type="dxa"/>
            <w:gridSpan w:val="10"/>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rPr>
              <w:t>Алюминий</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Цвет корпуса</w:t>
            </w:r>
          </w:p>
        </w:tc>
        <w:tc>
          <w:tcPr>
            <w:tcW w:w="9044" w:type="dxa"/>
            <w:gridSpan w:val="10"/>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См. на упаковке</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Степень защиты от пыли и влаги</w:t>
            </w:r>
          </w:p>
        </w:tc>
        <w:tc>
          <w:tcPr>
            <w:tcW w:w="5426" w:type="dxa"/>
            <w:gridSpan w:val="6"/>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lang w:val="en-US"/>
              </w:rPr>
              <w:t>IP</w:t>
            </w:r>
            <w:r w:rsidRPr="009037A3">
              <w:rPr>
                <w:rFonts w:ascii="Arial" w:hAnsi="Arial" w:cs="Arial"/>
                <w:sz w:val="16"/>
                <w:szCs w:val="16"/>
              </w:rPr>
              <w:t>40</w:t>
            </w:r>
          </w:p>
        </w:tc>
        <w:tc>
          <w:tcPr>
            <w:tcW w:w="3618" w:type="dxa"/>
            <w:gridSpan w:val="4"/>
            <w:vAlign w:val="center"/>
          </w:tcPr>
          <w:p w:rsidR="00593570" w:rsidRPr="009037A3" w:rsidRDefault="00593570" w:rsidP="00593570">
            <w:pPr>
              <w:jc w:val="center"/>
              <w:rPr>
                <w:rFonts w:ascii="Arial" w:hAnsi="Arial" w:cs="Arial"/>
                <w:sz w:val="16"/>
                <w:szCs w:val="16"/>
                <w:lang w:val="en-US"/>
              </w:rPr>
            </w:pPr>
            <w:r>
              <w:rPr>
                <w:rFonts w:ascii="Arial" w:hAnsi="Arial" w:cs="Arial"/>
                <w:sz w:val="16"/>
                <w:szCs w:val="16"/>
                <w:lang w:val="en-US"/>
              </w:rPr>
              <w:t>IP20</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Угол поворота в горизонтальной оси</w:t>
            </w:r>
          </w:p>
        </w:tc>
        <w:tc>
          <w:tcPr>
            <w:tcW w:w="9044" w:type="dxa"/>
            <w:gridSpan w:val="10"/>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350°</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Угол поворота в вертикальной оси</w:t>
            </w:r>
          </w:p>
        </w:tc>
        <w:tc>
          <w:tcPr>
            <w:tcW w:w="9044" w:type="dxa"/>
            <w:gridSpan w:val="10"/>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90°</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Класс защиты от поражения током</w:t>
            </w:r>
          </w:p>
        </w:tc>
        <w:tc>
          <w:tcPr>
            <w:tcW w:w="9044" w:type="dxa"/>
            <w:gridSpan w:val="10"/>
            <w:vAlign w:val="center"/>
          </w:tcPr>
          <w:p w:rsidR="00593570" w:rsidRPr="009037A3" w:rsidRDefault="00593570" w:rsidP="00593570">
            <w:pPr>
              <w:jc w:val="center"/>
              <w:rPr>
                <w:rFonts w:ascii="Arial" w:hAnsi="Arial" w:cs="Arial"/>
                <w:sz w:val="16"/>
                <w:szCs w:val="16"/>
                <w:lang w:val="en-US"/>
              </w:rPr>
            </w:pPr>
            <w:r w:rsidRPr="009037A3">
              <w:rPr>
                <w:rFonts w:ascii="Arial" w:hAnsi="Arial" w:cs="Arial"/>
                <w:sz w:val="16"/>
                <w:szCs w:val="16"/>
                <w:lang w:val="en-US"/>
              </w:rPr>
              <w:t>II</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Температура эксплуатации</w:t>
            </w:r>
          </w:p>
        </w:tc>
        <w:tc>
          <w:tcPr>
            <w:tcW w:w="9044" w:type="dxa"/>
            <w:gridSpan w:val="10"/>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0.. +45 °С</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Климатическое исполнение</w:t>
            </w:r>
          </w:p>
        </w:tc>
        <w:tc>
          <w:tcPr>
            <w:tcW w:w="9044" w:type="dxa"/>
            <w:gridSpan w:val="10"/>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УХЛ4</w:t>
            </w:r>
          </w:p>
        </w:tc>
      </w:tr>
      <w:tr w:rsidR="00593570" w:rsidRPr="009037A3" w:rsidTr="00593570">
        <w:trPr>
          <w:jc w:val="center"/>
        </w:trPr>
        <w:tc>
          <w:tcPr>
            <w:tcW w:w="1412" w:type="dxa"/>
            <w:vAlign w:val="center"/>
          </w:tcPr>
          <w:p w:rsidR="00593570" w:rsidRPr="009037A3" w:rsidRDefault="00593570" w:rsidP="00593570">
            <w:pPr>
              <w:rPr>
                <w:rFonts w:ascii="Arial" w:hAnsi="Arial" w:cs="Arial"/>
                <w:sz w:val="16"/>
                <w:szCs w:val="16"/>
              </w:rPr>
            </w:pPr>
            <w:r w:rsidRPr="009037A3">
              <w:rPr>
                <w:rFonts w:ascii="Arial" w:hAnsi="Arial" w:cs="Arial"/>
                <w:sz w:val="16"/>
                <w:szCs w:val="16"/>
              </w:rPr>
              <w:t xml:space="preserve">Тип монтажа </w:t>
            </w:r>
          </w:p>
        </w:tc>
        <w:tc>
          <w:tcPr>
            <w:tcW w:w="9044" w:type="dxa"/>
            <w:gridSpan w:val="10"/>
            <w:vAlign w:val="center"/>
          </w:tcPr>
          <w:p w:rsidR="00593570" w:rsidRPr="009037A3" w:rsidRDefault="00593570" w:rsidP="00593570">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880B91" w:rsidRPr="00F1388B" w:rsidRDefault="00F1388B" w:rsidP="00F1388B">
      <w:pPr>
        <w:pStyle w:val="a3"/>
        <w:numPr>
          <w:ilvl w:val="0"/>
          <w:numId w:val="4"/>
        </w:numPr>
        <w:spacing w:after="0"/>
        <w:jc w:val="both"/>
        <w:rPr>
          <w:rFonts w:ascii="Arial" w:hAnsi="Arial" w:cs="Arial"/>
          <w:sz w:val="16"/>
          <w:szCs w:val="16"/>
        </w:rPr>
      </w:pPr>
      <w:r>
        <w:rPr>
          <w:rFonts w:ascii="Arial" w:hAnsi="Arial" w:cs="Arial"/>
          <w:sz w:val="16"/>
          <w:szCs w:val="16"/>
        </w:rPr>
        <w:t>Открутите корпус</w:t>
      </w:r>
      <w:r w:rsidR="009E77C6" w:rsidRPr="009E77C6">
        <w:rPr>
          <w:rFonts w:ascii="Arial" w:hAnsi="Arial" w:cs="Arial"/>
          <w:sz w:val="16"/>
          <w:szCs w:val="16"/>
        </w:rPr>
        <w:t>/</w:t>
      </w:r>
      <w:r w:rsidR="009E77C6">
        <w:rPr>
          <w:rFonts w:ascii="Arial" w:hAnsi="Arial" w:cs="Arial"/>
          <w:sz w:val="16"/>
          <w:szCs w:val="16"/>
        </w:rPr>
        <w:t>плафон</w:t>
      </w:r>
      <w:r>
        <w:rPr>
          <w:rFonts w:ascii="Arial" w:hAnsi="Arial" w:cs="Arial"/>
          <w:sz w:val="16"/>
          <w:szCs w:val="16"/>
        </w:rPr>
        <w:t xml:space="preserve"> светильника, в</w:t>
      </w:r>
      <w:r w:rsidR="00880B91" w:rsidRPr="00F1388B">
        <w:rPr>
          <w:rFonts w:ascii="Arial" w:hAnsi="Arial" w:cs="Arial"/>
          <w:sz w:val="16"/>
          <w:szCs w:val="16"/>
        </w:rPr>
        <w:t>ставьте лампу в светильник</w:t>
      </w:r>
      <w:r>
        <w:rPr>
          <w:rFonts w:ascii="Arial" w:hAnsi="Arial" w:cs="Arial"/>
          <w:sz w:val="16"/>
          <w:szCs w:val="16"/>
        </w:rPr>
        <w:t xml:space="preserve"> и закрутите корпус</w:t>
      </w:r>
      <w:r w:rsidR="009E77C6">
        <w:rPr>
          <w:rFonts w:ascii="Arial" w:hAnsi="Arial" w:cs="Arial"/>
          <w:sz w:val="16"/>
          <w:szCs w:val="16"/>
        </w:rPr>
        <w:t>/плафон</w:t>
      </w:r>
      <w:r>
        <w:rPr>
          <w:rFonts w:ascii="Arial" w:hAnsi="Arial" w:cs="Arial"/>
          <w:sz w:val="16"/>
          <w:szCs w:val="16"/>
        </w:rPr>
        <w:t xml:space="preserve"> светильника обратно</w:t>
      </w:r>
      <w:r w:rsidR="00880B91" w:rsidRPr="00F1388B">
        <w:rPr>
          <w:rFonts w:ascii="Arial" w:hAnsi="Arial" w:cs="Arial"/>
          <w:sz w:val="16"/>
          <w:szCs w:val="16"/>
        </w:rPr>
        <w:t>.</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lastRenderedPageBreak/>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4D554B" w:rsidRDefault="009037A3" w:rsidP="009037A3">
      <w:pPr>
        <w:spacing w:after="0" w:line="240" w:lineRule="auto"/>
        <w:jc w:val="both"/>
        <w:rPr>
          <w:rFonts w:ascii="Arial" w:hAnsi="Arial" w:cs="Arial"/>
          <w:sz w:val="16"/>
          <w:szCs w:val="16"/>
        </w:rPr>
      </w:pPr>
      <w:r w:rsidRPr="009037A3">
        <w:rPr>
          <w:rFonts w:ascii="Arial" w:hAnsi="Arial" w:cs="Arial"/>
          <w:sz w:val="16"/>
          <w:szCs w:val="16"/>
        </w:rPr>
        <w:t>Сделано в Китае.</w:t>
      </w:r>
      <w:r w:rsidR="00785986" w:rsidRPr="00785986">
        <w:rPr>
          <w:rFonts w:ascii="Arial" w:hAnsi="Arial" w:cs="Arial"/>
          <w:sz w:val="16"/>
          <w:szCs w:val="16"/>
        </w:rPr>
        <w:t xml:space="preserve"> </w:t>
      </w:r>
      <w:r w:rsidR="004D554B" w:rsidRPr="004D554B">
        <w:rPr>
          <w:rFonts w:ascii="Arial" w:hAnsi="Arial" w:cs="Arial"/>
          <w:sz w:val="16"/>
          <w:szCs w:val="16"/>
        </w:rPr>
        <w:t xml:space="preserve">Изготовитель: </w:t>
      </w:r>
      <w:proofErr w:type="spellStart"/>
      <w:r w:rsidR="004D554B" w:rsidRPr="004D554B">
        <w:rPr>
          <w:rFonts w:ascii="Arial" w:hAnsi="Arial" w:cs="Arial"/>
          <w:sz w:val="16"/>
          <w:szCs w:val="16"/>
        </w:rPr>
        <w:t>Ningbo</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Yusing</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Electronics</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Co</w:t>
      </w:r>
      <w:proofErr w:type="spellEnd"/>
      <w:r w:rsidR="004D554B" w:rsidRPr="004D554B">
        <w:rPr>
          <w:rFonts w:ascii="Arial" w:hAnsi="Arial" w:cs="Arial"/>
          <w:sz w:val="16"/>
          <w:szCs w:val="16"/>
        </w:rPr>
        <w:t xml:space="preserve">., LTD, </w:t>
      </w:r>
      <w:proofErr w:type="spellStart"/>
      <w:r w:rsidR="004D554B" w:rsidRPr="004D554B">
        <w:rPr>
          <w:rFonts w:ascii="Arial" w:hAnsi="Arial" w:cs="Arial"/>
          <w:sz w:val="16"/>
          <w:szCs w:val="16"/>
        </w:rPr>
        <w:t>Civil</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Industrial</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Zone</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Pugen</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Village</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Qiu’ai</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Ningbo</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China</w:t>
      </w:r>
      <w:proofErr w:type="spellEnd"/>
      <w:r w:rsidR="004D554B" w:rsidRPr="004D554B">
        <w:rPr>
          <w:rFonts w:ascii="Arial" w:hAnsi="Arial" w:cs="Arial"/>
          <w:sz w:val="16"/>
          <w:szCs w:val="16"/>
        </w:rPr>
        <w:t>/ООО "</w:t>
      </w:r>
      <w:proofErr w:type="spellStart"/>
      <w:r w:rsidR="004D554B" w:rsidRPr="004D554B">
        <w:rPr>
          <w:rFonts w:ascii="Arial" w:hAnsi="Arial" w:cs="Arial"/>
          <w:sz w:val="16"/>
          <w:szCs w:val="16"/>
        </w:rPr>
        <w:t>Нингбо</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Юсинг</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Электроникс</w:t>
      </w:r>
      <w:proofErr w:type="spellEnd"/>
      <w:r w:rsidR="004D554B" w:rsidRPr="004D554B">
        <w:rPr>
          <w:rFonts w:ascii="Arial" w:hAnsi="Arial" w:cs="Arial"/>
          <w:sz w:val="16"/>
          <w:szCs w:val="16"/>
        </w:rPr>
        <w:t xml:space="preserve"> Компания", зона </w:t>
      </w:r>
      <w:proofErr w:type="spellStart"/>
      <w:r w:rsidR="004D554B" w:rsidRPr="004D554B">
        <w:rPr>
          <w:rFonts w:ascii="Arial" w:hAnsi="Arial" w:cs="Arial"/>
          <w:sz w:val="16"/>
          <w:szCs w:val="16"/>
        </w:rPr>
        <w:t>Цивил</w:t>
      </w:r>
      <w:proofErr w:type="spellEnd"/>
      <w:r w:rsidR="004D554B" w:rsidRPr="004D554B">
        <w:rPr>
          <w:rFonts w:ascii="Arial" w:hAnsi="Arial" w:cs="Arial"/>
          <w:sz w:val="16"/>
          <w:szCs w:val="16"/>
        </w:rPr>
        <w:t xml:space="preserve"> Индастриал, населенный пункт </w:t>
      </w:r>
      <w:proofErr w:type="spellStart"/>
      <w:r w:rsidR="004D554B" w:rsidRPr="004D554B">
        <w:rPr>
          <w:rFonts w:ascii="Arial" w:hAnsi="Arial" w:cs="Arial"/>
          <w:sz w:val="16"/>
          <w:szCs w:val="16"/>
        </w:rPr>
        <w:t>Пуген</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Цюай</w:t>
      </w:r>
      <w:proofErr w:type="spellEnd"/>
      <w:r w:rsidR="004D554B" w:rsidRPr="004D554B">
        <w:rPr>
          <w:rFonts w:ascii="Arial" w:hAnsi="Arial" w:cs="Arial"/>
          <w:sz w:val="16"/>
          <w:szCs w:val="16"/>
        </w:rPr>
        <w:t xml:space="preserve">, г. </w:t>
      </w:r>
      <w:proofErr w:type="spellStart"/>
      <w:r w:rsidR="004D554B" w:rsidRPr="004D554B">
        <w:rPr>
          <w:rFonts w:ascii="Arial" w:hAnsi="Arial" w:cs="Arial"/>
          <w:sz w:val="16"/>
          <w:szCs w:val="16"/>
        </w:rPr>
        <w:t>Нингбо</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Китай.Филиалы</w:t>
      </w:r>
      <w:proofErr w:type="spellEnd"/>
      <w:r w:rsidR="004D554B" w:rsidRPr="004D554B">
        <w:rPr>
          <w:rFonts w:ascii="Arial" w:hAnsi="Arial" w:cs="Arial"/>
          <w:sz w:val="16"/>
          <w:szCs w:val="16"/>
        </w:rPr>
        <w:t xml:space="preserve"> завода-изготовителя: «</w:t>
      </w:r>
      <w:proofErr w:type="spellStart"/>
      <w:r w:rsidR="004D554B" w:rsidRPr="004D554B">
        <w:rPr>
          <w:rFonts w:ascii="Arial" w:hAnsi="Arial" w:cs="Arial"/>
          <w:sz w:val="16"/>
          <w:szCs w:val="16"/>
        </w:rPr>
        <w:t>Zheijiang</w:t>
      </w:r>
      <w:proofErr w:type="spellEnd"/>
      <w:r w:rsidR="004D554B" w:rsidRPr="004D554B">
        <w:rPr>
          <w:rFonts w:ascii="Arial" w:hAnsi="Arial" w:cs="Arial"/>
          <w:sz w:val="16"/>
          <w:szCs w:val="16"/>
        </w:rPr>
        <w:t xml:space="preserve"> MEKA </w:t>
      </w:r>
      <w:proofErr w:type="spellStart"/>
      <w:r w:rsidR="004D554B" w:rsidRPr="004D554B">
        <w:rPr>
          <w:rFonts w:ascii="Arial" w:hAnsi="Arial" w:cs="Arial"/>
          <w:sz w:val="16"/>
          <w:szCs w:val="16"/>
        </w:rPr>
        <w:t>Electric</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Co</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Ltd</w:t>
      </w:r>
      <w:proofErr w:type="spellEnd"/>
      <w:r w:rsidR="004D554B" w:rsidRPr="004D554B">
        <w:rPr>
          <w:rFonts w:ascii="Arial" w:hAnsi="Arial" w:cs="Arial"/>
          <w:sz w:val="16"/>
          <w:szCs w:val="16"/>
        </w:rPr>
        <w:t xml:space="preserve">» No.8 </w:t>
      </w:r>
      <w:proofErr w:type="spellStart"/>
      <w:r w:rsidR="004D554B" w:rsidRPr="004D554B">
        <w:rPr>
          <w:rFonts w:ascii="Arial" w:hAnsi="Arial" w:cs="Arial"/>
          <w:sz w:val="16"/>
          <w:szCs w:val="16"/>
        </w:rPr>
        <w:t>Canghai</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Road</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Lihai</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Town</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Binhai</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New</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City</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Shaoxing</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Zheijiang</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Province</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China</w:t>
      </w:r>
      <w:proofErr w:type="spellEnd"/>
      <w:r w:rsidR="004D554B" w:rsidRPr="004D554B">
        <w:rPr>
          <w:rFonts w:ascii="Arial" w:hAnsi="Arial" w:cs="Arial"/>
          <w:sz w:val="16"/>
          <w:szCs w:val="16"/>
        </w:rPr>
        <w:t>/«</w:t>
      </w:r>
      <w:proofErr w:type="spellStart"/>
      <w:r w:rsidR="004D554B" w:rsidRPr="004D554B">
        <w:rPr>
          <w:rFonts w:ascii="Arial" w:hAnsi="Arial" w:cs="Arial"/>
          <w:sz w:val="16"/>
          <w:szCs w:val="16"/>
        </w:rPr>
        <w:t>Чжецзян</w:t>
      </w:r>
      <w:proofErr w:type="spellEnd"/>
      <w:r w:rsidR="004D554B" w:rsidRPr="004D554B">
        <w:rPr>
          <w:rFonts w:ascii="Arial" w:hAnsi="Arial" w:cs="Arial"/>
          <w:sz w:val="16"/>
          <w:szCs w:val="16"/>
        </w:rPr>
        <w:t xml:space="preserve"> МЕКА Электрик Ко., Лтд» №8 </w:t>
      </w:r>
      <w:proofErr w:type="spellStart"/>
      <w:r w:rsidR="004D554B" w:rsidRPr="004D554B">
        <w:rPr>
          <w:rFonts w:ascii="Arial" w:hAnsi="Arial" w:cs="Arial"/>
          <w:sz w:val="16"/>
          <w:szCs w:val="16"/>
        </w:rPr>
        <w:t>Цанхай</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Роад</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Лихай</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Таун</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Бинхай</w:t>
      </w:r>
      <w:proofErr w:type="spellEnd"/>
      <w:r w:rsidR="004D554B" w:rsidRPr="004D554B">
        <w:rPr>
          <w:rFonts w:ascii="Arial" w:hAnsi="Arial" w:cs="Arial"/>
          <w:sz w:val="16"/>
          <w:szCs w:val="16"/>
        </w:rPr>
        <w:t xml:space="preserve"> Нью Сити, </w:t>
      </w:r>
      <w:proofErr w:type="spellStart"/>
      <w:r w:rsidR="004D554B" w:rsidRPr="004D554B">
        <w:rPr>
          <w:rFonts w:ascii="Arial" w:hAnsi="Arial" w:cs="Arial"/>
          <w:sz w:val="16"/>
          <w:szCs w:val="16"/>
        </w:rPr>
        <w:t>Шаосин</w:t>
      </w:r>
      <w:proofErr w:type="spellEnd"/>
      <w:r w:rsidR="004D554B" w:rsidRPr="004D554B">
        <w:rPr>
          <w:rFonts w:ascii="Arial" w:hAnsi="Arial" w:cs="Arial"/>
          <w:sz w:val="16"/>
          <w:szCs w:val="16"/>
        </w:rPr>
        <w:t xml:space="preserve">, провинция </w:t>
      </w:r>
      <w:proofErr w:type="spellStart"/>
      <w:r w:rsidR="004D554B" w:rsidRPr="004D554B">
        <w:rPr>
          <w:rFonts w:ascii="Arial" w:hAnsi="Arial" w:cs="Arial"/>
          <w:sz w:val="16"/>
          <w:szCs w:val="16"/>
        </w:rPr>
        <w:t>Чжецзян</w:t>
      </w:r>
      <w:proofErr w:type="spellEnd"/>
      <w:r w:rsidR="004D554B" w:rsidRPr="004D554B">
        <w:rPr>
          <w:rFonts w:ascii="Arial" w:hAnsi="Arial" w:cs="Arial"/>
          <w:sz w:val="16"/>
          <w:szCs w:val="16"/>
        </w:rPr>
        <w:t>, Китай; «NINGBO YUSING LIGHTING CO., LTD» Китай, No.1199, MINGGUANG RD.JIANGSHAN TOWN, NINGBO, CHINA/</w:t>
      </w:r>
      <w:proofErr w:type="spellStart"/>
      <w:r w:rsidR="004D554B" w:rsidRPr="004D554B">
        <w:rPr>
          <w:rFonts w:ascii="Arial" w:hAnsi="Arial" w:cs="Arial"/>
          <w:sz w:val="16"/>
          <w:szCs w:val="16"/>
        </w:rPr>
        <w:t>Нинбо</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Юсинг</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Лайтинг</w:t>
      </w:r>
      <w:proofErr w:type="spellEnd"/>
      <w:r w:rsidR="004D554B" w:rsidRPr="004D554B">
        <w:rPr>
          <w:rFonts w:ascii="Arial" w:hAnsi="Arial" w:cs="Arial"/>
          <w:sz w:val="16"/>
          <w:szCs w:val="16"/>
        </w:rPr>
        <w:t xml:space="preserve">, Ко., № 1199, </w:t>
      </w:r>
      <w:proofErr w:type="spellStart"/>
      <w:r w:rsidR="004D554B" w:rsidRPr="004D554B">
        <w:rPr>
          <w:rFonts w:ascii="Arial" w:hAnsi="Arial" w:cs="Arial"/>
          <w:sz w:val="16"/>
          <w:szCs w:val="16"/>
        </w:rPr>
        <w:t>Минггуан</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Роуд</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Цзяншань</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Таун</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Нинбо</w:t>
      </w:r>
      <w:proofErr w:type="spellEnd"/>
      <w:r w:rsidR="004D554B" w:rsidRPr="004D554B">
        <w:rPr>
          <w:rFonts w:ascii="Arial" w:hAnsi="Arial" w:cs="Arial"/>
          <w:sz w:val="16"/>
          <w:szCs w:val="16"/>
        </w:rPr>
        <w:t xml:space="preserve">, </w:t>
      </w:r>
      <w:proofErr w:type="spellStart"/>
      <w:r w:rsidR="004D554B" w:rsidRPr="004D554B">
        <w:rPr>
          <w:rFonts w:ascii="Arial" w:hAnsi="Arial" w:cs="Arial"/>
          <w:sz w:val="16"/>
          <w:szCs w:val="16"/>
        </w:rPr>
        <w:t>Китай;Уполномоченный</w:t>
      </w:r>
      <w:proofErr w:type="spellEnd"/>
      <w:r w:rsidR="004D554B" w:rsidRPr="004D554B">
        <w:rPr>
          <w:rFonts w:ascii="Arial" w:hAnsi="Arial" w:cs="Arial"/>
          <w:sz w:val="16"/>
          <w:szCs w:val="16"/>
        </w:rPr>
        <w:t xml:space="preserve"> представитель в РФ: ООО «ФЕРОН» 129110, г. Москва, ул. Гиляровского, д.65, стр. 1, этаж 5, помещение XVI, комната 41, телефон +7 (499) 394-10-52 Импортер: ООО «СИЛА СВЕТА» Россия, 117405, г. Москва, ул. Дорожная, д. 48, тел. +7(499)394-69-26</w:t>
      </w:r>
      <w:r w:rsidR="00785986" w:rsidRPr="004D554B">
        <w:rPr>
          <w:rFonts w:ascii="Arial" w:hAnsi="Arial" w:cs="Arial"/>
          <w:sz w:val="16"/>
          <w:szCs w:val="16"/>
        </w:rPr>
        <w:t>.</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1903"/>
    <w:rsid w:val="001C4846"/>
    <w:rsid w:val="001E6E8E"/>
    <w:rsid w:val="002104DE"/>
    <w:rsid w:val="00253078"/>
    <w:rsid w:val="00267FD5"/>
    <w:rsid w:val="002D0688"/>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D355D"/>
    <w:rsid w:val="004D554B"/>
    <w:rsid w:val="004F7CDC"/>
    <w:rsid w:val="0051056A"/>
    <w:rsid w:val="00521479"/>
    <w:rsid w:val="005461A4"/>
    <w:rsid w:val="00554E52"/>
    <w:rsid w:val="00561CAD"/>
    <w:rsid w:val="005765D1"/>
    <w:rsid w:val="00593570"/>
    <w:rsid w:val="00593CAB"/>
    <w:rsid w:val="00594C10"/>
    <w:rsid w:val="005A0F18"/>
    <w:rsid w:val="005B0F8A"/>
    <w:rsid w:val="005D0FC8"/>
    <w:rsid w:val="005D53C1"/>
    <w:rsid w:val="005E1D0E"/>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85986"/>
    <w:rsid w:val="007923EB"/>
    <w:rsid w:val="007B5901"/>
    <w:rsid w:val="007C3333"/>
    <w:rsid w:val="007C69F7"/>
    <w:rsid w:val="007E72C5"/>
    <w:rsid w:val="0083337B"/>
    <w:rsid w:val="008474EB"/>
    <w:rsid w:val="00880B91"/>
    <w:rsid w:val="008F1F28"/>
    <w:rsid w:val="008F42D2"/>
    <w:rsid w:val="009037A3"/>
    <w:rsid w:val="0094140D"/>
    <w:rsid w:val="009779B9"/>
    <w:rsid w:val="009E77C6"/>
    <w:rsid w:val="009F6272"/>
    <w:rsid w:val="00A14BB0"/>
    <w:rsid w:val="00A167D2"/>
    <w:rsid w:val="00A231D4"/>
    <w:rsid w:val="00A43E12"/>
    <w:rsid w:val="00A46F71"/>
    <w:rsid w:val="00A626AB"/>
    <w:rsid w:val="00A64024"/>
    <w:rsid w:val="00A64106"/>
    <w:rsid w:val="00A801EE"/>
    <w:rsid w:val="00AA3B6D"/>
    <w:rsid w:val="00AD0851"/>
    <w:rsid w:val="00AE36B8"/>
    <w:rsid w:val="00AE591E"/>
    <w:rsid w:val="00B15032"/>
    <w:rsid w:val="00B2480E"/>
    <w:rsid w:val="00B31128"/>
    <w:rsid w:val="00B42CFF"/>
    <w:rsid w:val="00B544C8"/>
    <w:rsid w:val="00B726C9"/>
    <w:rsid w:val="00B972F5"/>
    <w:rsid w:val="00BA5BC3"/>
    <w:rsid w:val="00BB4683"/>
    <w:rsid w:val="00BF5140"/>
    <w:rsid w:val="00C0579F"/>
    <w:rsid w:val="00C375E9"/>
    <w:rsid w:val="00C61679"/>
    <w:rsid w:val="00C62937"/>
    <w:rsid w:val="00C631FD"/>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45417"/>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 w:val="00FE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85A6"/>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1097</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2023-07-03T16:33:00Z</dcterms:created>
  <dcterms:modified xsi:type="dcterms:W3CDTF">2023-08-09T10:15:00Z</dcterms:modified>
</cp:coreProperties>
</file>